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60" w:rsidRDefault="00672A60" w:rsidP="00672A60">
      <w:pPr>
        <w:snapToGrid w:val="0"/>
        <w:spacing w:line="360" w:lineRule="auto"/>
        <w:rPr>
          <w:rFonts w:ascii="BatangChe" w:eastAsia="黑体" w:hAnsi="BatangChe" w:cs="黑体"/>
          <w:sz w:val="32"/>
          <w:szCs w:val="32"/>
        </w:rPr>
      </w:pPr>
      <w:r>
        <w:rPr>
          <w:rFonts w:ascii="BatangChe" w:eastAsia="黑体" w:hAnsi="BatangChe" w:cs="黑体" w:hint="eastAsia"/>
          <w:sz w:val="32"/>
          <w:szCs w:val="32"/>
        </w:rPr>
        <w:t>附件</w:t>
      </w:r>
      <w:r>
        <w:rPr>
          <w:rFonts w:ascii="BatangChe" w:eastAsia="黑体" w:hAnsi="BatangChe" w:cs="黑体" w:hint="eastAsia"/>
          <w:sz w:val="32"/>
          <w:szCs w:val="32"/>
        </w:rPr>
        <w:t>2</w:t>
      </w:r>
    </w:p>
    <w:p w:rsidR="00672A60" w:rsidRDefault="00672A60" w:rsidP="00672A60">
      <w:pPr>
        <w:jc w:val="center"/>
        <w:rPr>
          <w:rFonts w:ascii="BatangChe" w:eastAsia="方正小标宋简体" w:hAnsi="BatangChe" w:cs="方正小标宋简体"/>
          <w:sz w:val="44"/>
          <w:szCs w:val="44"/>
        </w:rPr>
      </w:pPr>
      <w:r>
        <w:rPr>
          <w:rFonts w:ascii="BatangChe" w:eastAsia="方正小标宋简体" w:hAnsi="BatangChe" w:cs="方正小标宋简体" w:hint="eastAsia"/>
          <w:sz w:val="44"/>
          <w:szCs w:val="44"/>
        </w:rPr>
        <w:t>杨凌示范区缓缴社会保险费协议</w:t>
      </w:r>
    </w:p>
    <w:p w:rsidR="00672A60" w:rsidRDefault="00672A60" w:rsidP="00672A60">
      <w:pPr>
        <w:snapToGrid w:val="0"/>
        <w:spacing w:line="360" w:lineRule="auto"/>
        <w:rPr>
          <w:rFonts w:ascii="BatangChe" w:eastAsia="仿宋_GB2312" w:hAnsi="BatangChe"/>
          <w:sz w:val="32"/>
          <w:szCs w:val="32"/>
        </w:rPr>
      </w:pPr>
    </w:p>
    <w:p w:rsidR="00672A60" w:rsidRDefault="00672A60" w:rsidP="00672A60">
      <w:pPr>
        <w:snapToGrid w:val="0"/>
        <w:spacing w:line="360" w:lineRule="auto"/>
        <w:rPr>
          <w:rFonts w:ascii="BatangChe" w:eastAsia="仿宋_GB2312" w:hAnsi="BatangChe"/>
          <w:sz w:val="32"/>
          <w:szCs w:val="32"/>
        </w:rPr>
      </w:pPr>
      <w:r>
        <w:rPr>
          <w:rFonts w:ascii="BatangChe" w:eastAsia="仿宋_GB2312" w:hAnsi="BatangChe"/>
          <w:sz w:val="32"/>
          <w:szCs w:val="32"/>
        </w:rPr>
        <w:t>甲</w:t>
      </w:r>
      <w:r>
        <w:rPr>
          <w:rFonts w:ascii="BatangChe" w:eastAsia="仿宋_GB2312" w:hAnsi="BatangChe" w:hint="eastAsia"/>
          <w:sz w:val="32"/>
          <w:szCs w:val="32"/>
        </w:rPr>
        <w:t xml:space="preserve">  </w:t>
      </w:r>
      <w:r>
        <w:rPr>
          <w:rFonts w:ascii="BatangChe" w:eastAsia="仿宋_GB2312" w:hAnsi="BatangChe"/>
          <w:sz w:val="32"/>
          <w:szCs w:val="32"/>
        </w:rPr>
        <w:t>方：</w:t>
      </w:r>
      <w:r>
        <w:rPr>
          <w:rFonts w:ascii="BatangChe" w:eastAsia="楷体_GB2312" w:hAnsi="BatangChe" w:cs="楷体_GB2312" w:hint="eastAsia"/>
          <w:sz w:val="32"/>
          <w:szCs w:val="32"/>
          <w:u w:val="single"/>
        </w:rPr>
        <w:t xml:space="preserve">                                  </w:t>
      </w:r>
    </w:p>
    <w:p w:rsidR="00672A60" w:rsidRDefault="00672A60" w:rsidP="00672A60">
      <w:pPr>
        <w:snapToGrid w:val="0"/>
        <w:spacing w:line="360" w:lineRule="auto"/>
        <w:rPr>
          <w:rFonts w:ascii="BatangChe" w:eastAsia="楷体_GB2312" w:hAnsi="BatangChe" w:cs="楷体_GB2312"/>
          <w:sz w:val="32"/>
          <w:szCs w:val="32"/>
          <w:u w:val="single"/>
        </w:rPr>
      </w:pPr>
      <w:r>
        <w:rPr>
          <w:rFonts w:ascii="BatangChe" w:eastAsia="仿宋_GB2312" w:hAnsi="BatangChe"/>
          <w:sz w:val="32"/>
          <w:szCs w:val="32"/>
        </w:rPr>
        <w:t>地</w:t>
      </w:r>
      <w:r>
        <w:rPr>
          <w:rFonts w:ascii="BatangChe" w:eastAsia="仿宋_GB2312" w:hAnsi="BatangChe" w:hint="eastAsia"/>
          <w:sz w:val="32"/>
          <w:szCs w:val="32"/>
        </w:rPr>
        <w:t xml:space="preserve">  </w:t>
      </w:r>
      <w:r>
        <w:rPr>
          <w:rFonts w:ascii="BatangChe" w:eastAsia="仿宋_GB2312" w:hAnsi="BatangChe"/>
          <w:sz w:val="32"/>
          <w:szCs w:val="32"/>
        </w:rPr>
        <w:t>址：</w:t>
      </w:r>
      <w:r>
        <w:rPr>
          <w:rFonts w:ascii="BatangChe" w:eastAsia="楷体_GB2312" w:hAnsi="BatangChe" w:cs="楷体_GB2312" w:hint="eastAsia"/>
          <w:sz w:val="32"/>
          <w:szCs w:val="32"/>
          <w:u w:val="single"/>
        </w:rPr>
        <w:t xml:space="preserve">                                  </w:t>
      </w:r>
    </w:p>
    <w:p w:rsidR="00672A60" w:rsidRDefault="00672A60" w:rsidP="00672A60">
      <w:pPr>
        <w:snapToGrid w:val="0"/>
        <w:spacing w:line="360" w:lineRule="auto"/>
        <w:rPr>
          <w:rFonts w:ascii="BatangChe" w:eastAsia="仿宋_GB2312" w:hAnsi="BatangChe"/>
          <w:sz w:val="32"/>
          <w:szCs w:val="32"/>
        </w:rPr>
      </w:pPr>
      <w:r>
        <w:rPr>
          <w:rFonts w:ascii="BatangChe" w:eastAsia="仿宋_GB2312" w:hAnsi="BatangChe"/>
          <w:sz w:val="32"/>
          <w:szCs w:val="32"/>
        </w:rPr>
        <w:t>乙</w:t>
      </w:r>
      <w:r>
        <w:rPr>
          <w:rFonts w:ascii="BatangChe" w:eastAsia="仿宋_GB2312" w:hAnsi="BatangChe" w:hint="eastAsia"/>
          <w:sz w:val="32"/>
          <w:szCs w:val="32"/>
        </w:rPr>
        <w:t xml:space="preserve">  </w:t>
      </w:r>
      <w:r>
        <w:rPr>
          <w:rFonts w:ascii="BatangChe" w:eastAsia="仿宋_GB2312" w:hAnsi="BatangChe"/>
          <w:sz w:val="32"/>
          <w:szCs w:val="32"/>
        </w:rPr>
        <w:t>方：</w:t>
      </w:r>
      <w:r>
        <w:rPr>
          <w:rFonts w:ascii="BatangChe" w:eastAsia="仿宋_GB2312" w:hAnsi="BatangChe" w:hint="eastAsia"/>
          <w:sz w:val="32"/>
          <w:szCs w:val="32"/>
        </w:rPr>
        <w:t xml:space="preserve"> </w:t>
      </w:r>
      <w:r>
        <w:rPr>
          <w:rFonts w:ascii="BatangChe" w:eastAsia="仿宋_GB2312" w:hAnsi="BatangChe" w:hint="eastAsia"/>
          <w:sz w:val="32"/>
          <w:szCs w:val="32"/>
          <w:u w:val="single"/>
        </w:rPr>
        <w:t xml:space="preserve">                                 </w:t>
      </w:r>
    </w:p>
    <w:p w:rsidR="00672A60" w:rsidRDefault="00672A60" w:rsidP="00672A60">
      <w:pPr>
        <w:snapToGrid w:val="0"/>
        <w:spacing w:line="360" w:lineRule="auto"/>
        <w:rPr>
          <w:rFonts w:ascii="BatangChe" w:eastAsia="仿宋_GB2312" w:hAnsi="BatangChe"/>
          <w:sz w:val="32"/>
          <w:szCs w:val="32"/>
        </w:rPr>
      </w:pPr>
      <w:r>
        <w:rPr>
          <w:rFonts w:ascii="BatangChe" w:eastAsia="仿宋_GB2312" w:hAnsi="BatangChe"/>
          <w:sz w:val="32"/>
          <w:szCs w:val="32"/>
        </w:rPr>
        <w:t>地</w:t>
      </w:r>
      <w:r>
        <w:rPr>
          <w:rFonts w:ascii="BatangChe" w:eastAsia="仿宋_GB2312" w:hAnsi="BatangChe" w:hint="eastAsia"/>
          <w:sz w:val="32"/>
          <w:szCs w:val="32"/>
        </w:rPr>
        <w:t xml:space="preserve">  </w:t>
      </w:r>
      <w:r>
        <w:rPr>
          <w:rFonts w:ascii="BatangChe" w:eastAsia="仿宋_GB2312" w:hAnsi="BatangChe"/>
          <w:sz w:val="32"/>
          <w:szCs w:val="32"/>
        </w:rPr>
        <w:t>址：</w:t>
      </w:r>
      <w:r>
        <w:rPr>
          <w:rFonts w:ascii="BatangChe" w:eastAsia="仿宋_GB2312" w:hAnsi="BatangChe" w:hint="eastAsia"/>
          <w:sz w:val="32"/>
          <w:szCs w:val="32"/>
          <w:u w:val="single"/>
        </w:rPr>
        <w:t xml:space="preserve">                                  </w:t>
      </w:r>
    </w:p>
    <w:p w:rsidR="00672A60" w:rsidRDefault="00672A60" w:rsidP="00672A60">
      <w:pPr>
        <w:snapToGrid w:val="0"/>
        <w:spacing w:line="360" w:lineRule="auto"/>
        <w:ind w:firstLineChars="200" w:firstLine="640"/>
        <w:rPr>
          <w:rFonts w:ascii="BatangChe" w:eastAsia="仿宋_GB2312" w:hAnsi="BatangChe"/>
          <w:sz w:val="32"/>
          <w:szCs w:val="32"/>
        </w:rPr>
      </w:pPr>
      <w:r>
        <w:rPr>
          <w:rFonts w:ascii="BatangChe" w:eastAsia="仿宋_GB2312" w:hAnsi="BatangChe"/>
          <w:sz w:val="32"/>
          <w:szCs w:val="32"/>
        </w:rPr>
        <w:t>根据陕西省人力资源和社会保障厅、陕西省财政厅、国家税务总局陕西省税务局《关于阶段性减免企业社会保险费的通知》（陕</w:t>
      </w:r>
      <w:proofErr w:type="gramStart"/>
      <w:r>
        <w:rPr>
          <w:rFonts w:ascii="BatangChe" w:eastAsia="仿宋_GB2312" w:hAnsi="BatangChe"/>
          <w:sz w:val="32"/>
          <w:szCs w:val="32"/>
        </w:rPr>
        <w:t>人社发</w:t>
      </w:r>
      <w:proofErr w:type="gramEnd"/>
      <w:r>
        <w:rPr>
          <w:rFonts w:ascii="BatangChe" w:eastAsia="仿宋_GB2312" w:hAnsi="BatangChe"/>
          <w:sz w:val="32"/>
          <w:szCs w:val="32"/>
        </w:rPr>
        <w:t>〔</w:t>
      </w:r>
      <w:r>
        <w:rPr>
          <w:rFonts w:ascii="BatangChe" w:eastAsia="仿宋_GB2312" w:hAnsi="BatangChe"/>
          <w:sz w:val="32"/>
          <w:szCs w:val="32"/>
        </w:rPr>
        <w:t>2020</w:t>
      </w:r>
      <w:r>
        <w:rPr>
          <w:rFonts w:ascii="BatangChe" w:eastAsia="仿宋_GB2312" w:hAnsi="BatangChe"/>
          <w:sz w:val="32"/>
          <w:szCs w:val="32"/>
        </w:rPr>
        <w:t>〕</w:t>
      </w:r>
      <w:r>
        <w:rPr>
          <w:rFonts w:ascii="BatangChe" w:eastAsia="仿宋_GB2312" w:hAnsi="BatangChe"/>
          <w:sz w:val="32"/>
          <w:szCs w:val="32"/>
        </w:rPr>
        <w:t>7</w:t>
      </w:r>
      <w:r>
        <w:rPr>
          <w:rFonts w:ascii="BatangChe" w:eastAsia="仿宋_GB2312" w:hAnsi="BatangChe"/>
          <w:sz w:val="32"/>
          <w:szCs w:val="32"/>
        </w:rPr>
        <w:t>号）和陕西省医疗保障局、陕西省财政厅、国家税务总局陕西省税务局《关于阶段性减征职工基本医疗费的实施意见》（陕</w:t>
      </w:r>
      <w:proofErr w:type="gramStart"/>
      <w:r>
        <w:rPr>
          <w:rFonts w:ascii="BatangChe" w:eastAsia="仿宋_GB2312" w:hAnsi="BatangChe"/>
          <w:sz w:val="32"/>
          <w:szCs w:val="32"/>
        </w:rPr>
        <w:t>医</w:t>
      </w:r>
      <w:proofErr w:type="gramEnd"/>
      <w:r>
        <w:rPr>
          <w:rFonts w:ascii="BatangChe" w:eastAsia="仿宋_GB2312" w:hAnsi="BatangChe"/>
          <w:sz w:val="32"/>
          <w:szCs w:val="32"/>
        </w:rPr>
        <w:t>保发〔</w:t>
      </w:r>
      <w:r>
        <w:rPr>
          <w:rFonts w:ascii="BatangChe" w:eastAsia="仿宋_GB2312" w:hAnsi="BatangChe"/>
          <w:sz w:val="32"/>
          <w:szCs w:val="32"/>
        </w:rPr>
        <w:t>2020</w:t>
      </w:r>
      <w:r>
        <w:rPr>
          <w:rFonts w:ascii="BatangChe" w:eastAsia="仿宋_GB2312" w:hAnsi="BatangChe"/>
          <w:sz w:val="32"/>
          <w:szCs w:val="32"/>
        </w:rPr>
        <w:t>〕</w:t>
      </w:r>
      <w:r>
        <w:rPr>
          <w:rFonts w:ascii="BatangChe" w:eastAsia="仿宋_GB2312" w:hAnsi="BatangChe"/>
          <w:sz w:val="32"/>
          <w:szCs w:val="32"/>
        </w:rPr>
        <w:t>11</w:t>
      </w:r>
      <w:r>
        <w:rPr>
          <w:rFonts w:ascii="BatangChe" w:eastAsia="仿宋_GB2312" w:hAnsi="BatangChe"/>
          <w:sz w:val="32"/>
          <w:szCs w:val="32"/>
        </w:rPr>
        <w:t>号）文件精神，对杨凌示范区参保企业缓缴和补缴社会保险费的有关事宜甲乙双方达成如下协议：</w:t>
      </w:r>
    </w:p>
    <w:p w:rsidR="00672A60" w:rsidRDefault="00672A60" w:rsidP="00672A60">
      <w:pPr>
        <w:numPr>
          <w:ilvl w:val="0"/>
          <w:numId w:val="1"/>
        </w:numPr>
        <w:snapToGrid w:val="0"/>
        <w:spacing w:line="360" w:lineRule="auto"/>
        <w:ind w:firstLineChars="200" w:firstLine="640"/>
        <w:rPr>
          <w:rFonts w:ascii="BatangChe" w:eastAsia="仿宋_GB2312" w:hAnsi="BatangChe"/>
          <w:sz w:val="32"/>
          <w:szCs w:val="32"/>
        </w:rPr>
      </w:pPr>
      <w:r>
        <w:rPr>
          <w:rFonts w:ascii="BatangChe" w:eastAsia="仿宋_GB2312" w:hAnsi="BatangChe"/>
          <w:sz w:val="32"/>
          <w:szCs w:val="32"/>
        </w:rPr>
        <w:t>甲乙双方必须认真贯彻执行文件规定，履行社会保险费缓缴的责任和义务。</w:t>
      </w:r>
    </w:p>
    <w:p w:rsidR="00672A60" w:rsidRDefault="00672A60" w:rsidP="00672A60">
      <w:pPr>
        <w:numPr>
          <w:ilvl w:val="0"/>
          <w:numId w:val="1"/>
        </w:numPr>
        <w:snapToGrid w:val="0"/>
        <w:spacing w:line="360" w:lineRule="auto"/>
        <w:ind w:firstLineChars="200" w:firstLine="640"/>
        <w:rPr>
          <w:rFonts w:ascii="BatangChe" w:eastAsia="仿宋_GB2312" w:hAnsi="BatangChe"/>
          <w:sz w:val="32"/>
          <w:szCs w:val="32"/>
        </w:rPr>
      </w:pPr>
      <w:r>
        <w:rPr>
          <w:rFonts w:ascii="BatangChe" w:eastAsia="仿宋_GB2312" w:hAnsi="BatangChe"/>
          <w:sz w:val="32"/>
          <w:szCs w:val="32"/>
        </w:rPr>
        <w:t>乙方受疫情影响面临暂时性生产经营困难，无力足额缴纳社会保险费，申请缓缴</w:t>
      </w:r>
      <w:r>
        <w:rPr>
          <w:rFonts w:ascii="BatangChe" w:eastAsia="仿宋_GB2312" w:hAnsi="BatangChe"/>
          <w:sz w:val="32"/>
          <w:szCs w:val="32"/>
        </w:rPr>
        <w:t>2020</w:t>
      </w:r>
      <w:r>
        <w:rPr>
          <w:rFonts w:ascii="BatangChe" w:eastAsia="仿宋_GB2312" w:hAnsi="BatangChe"/>
          <w:sz w:val="32"/>
          <w:szCs w:val="32"/>
        </w:rPr>
        <w:t>年</w:t>
      </w:r>
      <w:r>
        <w:rPr>
          <w:rFonts w:ascii="BatangChe" w:eastAsia="仿宋_GB2312" w:hAnsi="BatangChe"/>
          <w:sz w:val="32"/>
          <w:szCs w:val="32"/>
          <w:u w:val="single"/>
        </w:rPr>
        <w:t xml:space="preserve">  </w:t>
      </w:r>
      <w:r>
        <w:rPr>
          <w:rFonts w:ascii="BatangChe" w:eastAsia="仿宋_GB2312" w:hAnsi="BatangChe" w:hint="eastAsia"/>
          <w:sz w:val="32"/>
          <w:szCs w:val="32"/>
          <w:u w:val="single"/>
        </w:rPr>
        <w:t xml:space="preserve">  </w:t>
      </w:r>
      <w:r>
        <w:rPr>
          <w:rFonts w:ascii="BatangChe" w:eastAsia="仿宋_GB2312" w:hAnsi="BatangChe"/>
          <w:sz w:val="32"/>
          <w:szCs w:val="32"/>
        </w:rPr>
        <w:t>月至</w:t>
      </w:r>
      <w:r>
        <w:rPr>
          <w:rFonts w:ascii="BatangChe" w:eastAsia="仿宋_GB2312" w:hAnsi="BatangChe" w:hint="eastAsia"/>
          <w:sz w:val="32"/>
          <w:szCs w:val="32"/>
          <w:u w:val="single"/>
        </w:rPr>
        <w:t xml:space="preserve"> </w:t>
      </w:r>
      <w:r>
        <w:rPr>
          <w:rFonts w:ascii="BatangChe" w:eastAsia="仿宋_GB2312" w:hAnsi="BatangChe"/>
          <w:sz w:val="32"/>
          <w:szCs w:val="32"/>
          <w:u w:val="single"/>
        </w:rPr>
        <w:t xml:space="preserve"> </w:t>
      </w:r>
      <w:r>
        <w:rPr>
          <w:rFonts w:ascii="BatangChe" w:eastAsia="仿宋_GB2312" w:hAnsi="BatangChe" w:hint="eastAsia"/>
          <w:sz w:val="32"/>
          <w:szCs w:val="32"/>
          <w:u w:val="single"/>
        </w:rPr>
        <w:t xml:space="preserve"> </w:t>
      </w:r>
      <w:r>
        <w:rPr>
          <w:rFonts w:ascii="BatangChe" w:eastAsia="仿宋_GB2312" w:hAnsi="BatangChe"/>
          <w:sz w:val="32"/>
          <w:szCs w:val="32"/>
          <w:u w:val="single"/>
        </w:rPr>
        <w:t xml:space="preserve"> </w:t>
      </w:r>
      <w:r>
        <w:rPr>
          <w:rFonts w:ascii="BatangChe" w:eastAsia="仿宋_GB2312" w:hAnsi="BatangChe"/>
          <w:sz w:val="32"/>
          <w:szCs w:val="32"/>
        </w:rPr>
        <w:t>月共计</w:t>
      </w:r>
      <w:r>
        <w:rPr>
          <w:rFonts w:ascii="BatangChe" w:eastAsia="仿宋_GB2312" w:hAnsi="BatangChe"/>
          <w:sz w:val="32"/>
          <w:szCs w:val="32"/>
          <w:u w:val="single"/>
        </w:rPr>
        <w:t xml:space="preserve"> </w:t>
      </w:r>
      <w:r>
        <w:rPr>
          <w:rFonts w:ascii="BatangChe" w:eastAsia="仿宋_GB2312" w:hAnsi="BatangChe" w:hint="eastAsia"/>
          <w:sz w:val="32"/>
          <w:szCs w:val="32"/>
          <w:u w:val="single"/>
        </w:rPr>
        <w:t xml:space="preserve"> </w:t>
      </w:r>
      <w:r>
        <w:rPr>
          <w:rFonts w:ascii="BatangChe" w:eastAsia="仿宋_GB2312" w:hAnsi="BatangChe"/>
          <w:sz w:val="32"/>
          <w:szCs w:val="32"/>
          <w:u w:val="single"/>
        </w:rPr>
        <w:t xml:space="preserve">  </w:t>
      </w:r>
      <w:proofErr w:type="gramStart"/>
      <w:r>
        <w:rPr>
          <w:rFonts w:ascii="BatangChe" w:eastAsia="仿宋_GB2312" w:hAnsi="BatangChe"/>
          <w:sz w:val="32"/>
          <w:szCs w:val="32"/>
        </w:rPr>
        <w:t>个</w:t>
      </w:r>
      <w:proofErr w:type="gramEnd"/>
      <w:r>
        <w:rPr>
          <w:rFonts w:ascii="BatangChe" w:eastAsia="仿宋_GB2312" w:hAnsi="BatangChe"/>
          <w:sz w:val="32"/>
          <w:szCs w:val="32"/>
        </w:rPr>
        <w:t>月的基本养老保险、基本医疗保险、失业保险、工伤保险和生育保险费。</w:t>
      </w:r>
    </w:p>
    <w:p w:rsidR="00672A60" w:rsidRDefault="00672A60" w:rsidP="00672A60">
      <w:pPr>
        <w:numPr>
          <w:ilvl w:val="0"/>
          <w:numId w:val="1"/>
        </w:numPr>
        <w:snapToGrid w:val="0"/>
        <w:spacing w:line="360" w:lineRule="auto"/>
        <w:ind w:firstLineChars="200" w:firstLine="640"/>
        <w:rPr>
          <w:rFonts w:ascii="BatangChe" w:eastAsia="仿宋_GB2312" w:hAnsi="BatangChe"/>
          <w:sz w:val="32"/>
          <w:szCs w:val="32"/>
        </w:rPr>
      </w:pPr>
      <w:r>
        <w:rPr>
          <w:rFonts w:ascii="BatangChe" w:eastAsia="仿宋_GB2312" w:hAnsi="BatangChe"/>
          <w:sz w:val="32"/>
          <w:szCs w:val="32"/>
        </w:rPr>
        <w:lastRenderedPageBreak/>
        <w:t>乙方应于</w:t>
      </w:r>
      <w:r>
        <w:rPr>
          <w:rFonts w:ascii="BatangChe" w:eastAsia="仿宋_GB2312" w:hAnsi="BatangChe" w:hint="eastAsia"/>
          <w:sz w:val="32"/>
          <w:szCs w:val="32"/>
        </w:rPr>
        <w:t>2020</w:t>
      </w:r>
      <w:r>
        <w:rPr>
          <w:rFonts w:ascii="BatangChe" w:eastAsia="仿宋_GB2312" w:hAnsi="BatangChe"/>
          <w:sz w:val="32"/>
          <w:szCs w:val="32"/>
        </w:rPr>
        <w:t>年</w:t>
      </w:r>
      <w:r>
        <w:rPr>
          <w:rFonts w:ascii="BatangChe" w:eastAsia="仿宋_GB2312" w:hAnsi="BatangChe"/>
          <w:sz w:val="32"/>
          <w:szCs w:val="32"/>
          <w:u w:val="single"/>
        </w:rPr>
        <w:t xml:space="preserve">    </w:t>
      </w:r>
      <w:r>
        <w:rPr>
          <w:rFonts w:ascii="BatangChe" w:eastAsia="仿宋_GB2312" w:hAnsi="BatangChe"/>
          <w:sz w:val="32"/>
          <w:szCs w:val="32"/>
        </w:rPr>
        <w:t>月</w:t>
      </w:r>
      <w:r>
        <w:rPr>
          <w:rFonts w:ascii="BatangChe" w:eastAsia="仿宋_GB2312" w:hAnsi="BatangChe"/>
          <w:sz w:val="32"/>
          <w:szCs w:val="32"/>
          <w:u w:val="single"/>
        </w:rPr>
        <w:t xml:space="preserve">    </w:t>
      </w:r>
      <w:r>
        <w:rPr>
          <w:rFonts w:ascii="BatangChe" w:eastAsia="仿宋_GB2312" w:hAnsi="BatangChe"/>
          <w:sz w:val="32"/>
          <w:szCs w:val="32"/>
        </w:rPr>
        <w:t>日前一次性补齐缓缴的基本养老保险、基本医疗保险、失业保险、工伤保险和生育保险费，甲方</w:t>
      </w:r>
      <w:proofErr w:type="gramStart"/>
      <w:r>
        <w:rPr>
          <w:rFonts w:ascii="BatangChe" w:eastAsia="仿宋_GB2312" w:hAnsi="BatangChe"/>
          <w:sz w:val="32"/>
          <w:szCs w:val="32"/>
        </w:rPr>
        <w:t>不计收</w:t>
      </w:r>
      <w:proofErr w:type="gramEnd"/>
      <w:r>
        <w:rPr>
          <w:rFonts w:ascii="BatangChe" w:eastAsia="仿宋_GB2312" w:hAnsi="BatangChe"/>
          <w:sz w:val="32"/>
          <w:szCs w:val="32"/>
        </w:rPr>
        <w:t>滞纳金。逾期按《社会保险费征缴暂行条例》和《社会保险费申报缴纳管理规定》处理。</w:t>
      </w:r>
    </w:p>
    <w:p w:rsidR="00672A60" w:rsidRDefault="00672A60" w:rsidP="00672A60">
      <w:pPr>
        <w:numPr>
          <w:ilvl w:val="0"/>
          <w:numId w:val="1"/>
        </w:numPr>
        <w:snapToGrid w:val="0"/>
        <w:spacing w:line="360" w:lineRule="auto"/>
        <w:ind w:firstLineChars="200" w:firstLine="640"/>
        <w:rPr>
          <w:rFonts w:ascii="BatangChe" w:eastAsia="仿宋_GB2312" w:hAnsi="BatangChe"/>
          <w:sz w:val="32"/>
          <w:szCs w:val="32"/>
        </w:rPr>
      </w:pPr>
      <w:r>
        <w:rPr>
          <w:rFonts w:ascii="BatangChe" w:eastAsia="仿宋_GB2312" w:hAnsi="BatangChe"/>
          <w:sz w:val="32"/>
          <w:szCs w:val="32"/>
        </w:rPr>
        <w:t>缓缴社会保险费期间，乙方应继续按月申报应缴纳基本养老保险、基本医疗保险、失业保险、工伤保险和生育保险费，并积极筹措资金在规定时间内予以补缴。</w:t>
      </w:r>
    </w:p>
    <w:p w:rsidR="00672A60" w:rsidRDefault="00672A60" w:rsidP="00672A60">
      <w:pPr>
        <w:numPr>
          <w:ilvl w:val="0"/>
          <w:numId w:val="1"/>
        </w:numPr>
        <w:snapToGrid w:val="0"/>
        <w:spacing w:line="360" w:lineRule="auto"/>
        <w:ind w:firstLineChars="200" w:firstLine="640"/>
        <w:rPr>
          <w:rFonts w:ascii="BatangChe" w:eastAsia="仿宋_GB2312" w:hAnsi="BatangChe"/>
          <w:sz w:val="32"/>
          <w:szCs w:val="32"/>
        </w:rPr>
      </w:pPr>
      <w:r>
        <w:rPr>
          <w:rFonts w:ascii="BatangChe" w:eastAsia="仿宋_GB2312" w:hAnsi="BatangChe"/>
          <w:sz w:val="32"/>
          <w:szCs w:val="32"/>
        </w:rPr>
        <w:t>甲方在乙方补缴缓缴的社会保险费后，应连续计算企业和职工的缴费年限。</w:t>
      </w:r>
    </w:p>
    <w:p w:rsidR="00672A60" w:rsidRDefault="00672A60" w:rsidP="00672A60">
      <w:pPr>
        <w:numPr>
          <w:ilvl w:val="0"/>
          <w:numId w:val="1"/>
        </w:numPr>
        <w:snapToGrid w:val="0"/>
        <w:spacing w:line="360" w:lineRule="auto"/>
        <w:ind w:firstLineChars="200" w:firstLine="640"/>
        <w:rPr>
          <w:rFonts w:ascii="BatangChe" w:eastAsia="仿宋_GB2312" w:hAnsi="BatangChe"/>
          <w:sz w:val="32"/>
          <w:szCs w:val="32"/>
        </w:rPr>
      </w:pPr>
      <w:r>
        <w:rPr>
          <w:rFonts w:ascii="BatangChe" w:eastAsia="仿宋_GB2312" w:hAnsi="BatangChe"/>
          <w:sz w:val="32"/>
          <w:szCs w:val="32"/>
        </w:rPr>
        <w:t>本协议自双方签字盖章之日起生效，一式</w:t>
      </w:r>
      <w:r>
        <w:rPr>
          <w:rFonts w:ascii="BatangChe" w:eastAsia="仿宋_GB2312" w:hAnsi="BatangChe" w:hint="eastAsia"/>
          <w:sz w:val="32"/>
          <w:szCs w:val="32"/>
        </w:rPr>
        <w:t>伍</w:t>
      </w:r>
      <w:r>
        <w:rPr>
          <w:rFonts w:ascii="BatangChe" w:eastAsia="仿宋_GB2312" w:hAnsi="BatangChe"/>
          <w:sz w:val="32"/>
          <w:szCs w:val="32"/>
        </w:rPr>
        <w:t>份，甲、乙双方各一份，报</w:t>
      </w:r>
      <w:r>
        <w:rPr>
          <w:rFonts w:ascii="BatangChe" w:eastAsia="仿宋_GB2312" w:hAnsi="BatangChe" w:hint="eastAsia"/>
          <w:sz w:val="32"/>
          <w:szCs w:val="32"/>
        </w:rPr>
        <w:t>示范区养老经办处、示范区税务局、示范区</w:t>
      </w:r>
      <w:proofErr w:type="gramStart"/>
      <w:r>
        <w:rPr>
          <w:rFonts w:ascii="BatangChe" w:eastAsia="仿宋_GB2312" w:hAnsi="BatangChe" w:hint="eastAsia"/>
          <w:sz w:val="32"/>
          <w:szCs w:val="32"/>
        </w:rPr>
        <w:t>人社局</w:t>
      </w:r>
      <w:proofErr w:type="gramEnd"/>
      <w:r>
        <w:rPr>
          <w:rFonts w:ascii="BatangChe" w:eastAsia="仿宋_GB2312" w:hAnsi="BatangChe"/>
          <w:sz w:val="32"/>
          <w:szCs w:val="32"/>
        </w:rPr>
        <w:t>各备案一份。</w:t>
      </w:r>
    </w:p>
    <w:p w:rsidR="00672A60" w:rsidRDefault="00672A60" w:rsidP="00672A60">
      <w:pPr>
        <w:snapToGrid w:val="0"/>
        <w:spacing w:line="360" w:lineRule="auto"/>
        <w:rPr>
          <w:rFonts w:ascii="BatangChe" w:eastAsia="仿宋_GB2312" w:hAnsi="BatangChe"/>
          <w:sz w:val="32"/>
          <w:szCs w:val="32"/>
        </w:rPr>
      </w:pPr>
    </w:p>
    <w:p w:rsidR="00672A60" w:rsidRDefault="00672A60" w:rsidP="00672A60">
      <w:pPr>
        <w:snapToGrid w:val="0"/>
        <w:spacing w:line="360" w:lineRule="auto"/>
        <w:rPr>
          <w:rFonts w:ascii="BatangChe" w:eastAsia="仿宋_GB2312" w:hAnsi="BatangChe"/>
          <w:sz w:val="32"/>
          <w:szCs w:val="32"/>
        </w:rPr>
      </w:pPr>
    </w:p>
    <w:p w:rsidR="00672A60" w:rsidRDefault="00672A60" w:rsidP="00672A60">
      <w:pPr>
        <w:snapToGrid w:val="0"/>
        <w:spacing w:line="360" w:lineRule="auto"/>
        <w:ind w:firstLineChars="100" w:firstLine="320"/>
        <w:rPr>
          <w:rFonts w:ascii="BatangChe" w:eastAsia="仿宋_GB2312" w:hAnsi="BatangChe"/>
          <w:sz w:val="32"/>
          <w:szCs w:val="32"/>
        </w:rPr>
      </w:pPr>
      <w:r>
        <w:rPr>
          <w:rFonts w:ascii="BatangChe" w:eastAsia="仿宋_GB2312" w:hAnsi="BatangChe"/>
          <w:sz w:val="32"/>
          <w:szCs w:val="32"/>
        </w:rPr>
        <w:t>甲方单位（章）：</w:t>
      </w:r>
      <w:r>
        <w:rPr>
          <w:rFonts w:ascii="BatangChe" w:eastAsia="仿宋_GB2312" w:hAnsi="BatangChe"/>
          <w:sz w:val="32"/>
          <w:szCs w:val="32"/>
        </w:rPr>
        <w:t xml:space="preserve">       </w:t>
      </w:r>
      <w:r>
        <w:rPr>
          <w:rFonts w:ascii="BatangChe" w:eastAsia="仿宋_GB2312" w:hAnsi="BatangChe" w:hint="eastAsia"/>
          <w:sz w:val="32"/>
          <w:szCs w:val="32"/>
        </w:rPr>
        <w:t xml:space="preserve">   </w:t>
      </w:r>
      <w:r>
        <w:rPr>
          <w:rFonts w:ascii="BatangChe" w:eastAsia="仿宋_GB2312" w:hAnsi="BatangChe"/>
          <w:sz w:val="32"/>
          <w:szCs w:val="32"/>
        </w:rPr>
        <w:t xml:space="preserve">    </w:t>
      </w:r>
      <w:r>
        <w:rPr>
          <w:rFonts w:ascii="BatangChe" w:eastAsia="仿宋_GB2312" w:hAnsi="BatangChe"/>
          <w:sz w:val="32"/>
          <w:szCs w:val="32"/>
        </w:rPr>
        <w:t>乙方单位（章）：</w:t>
      </w:r>
    </w:p>
    <w:p w:rsidR="00BB6432" w:rsidRDefault="00BB6432" w:rsidP="00BB6432">
      <w:pPr>
        <w:snapToGrid w:val="0"/>
        <w:spacing w:line="360" w:lineRule="auto"/>
        <w:ind w:firstLineChars="100" w:firstLine="320"/>
        <w:rPr>
          <w:rFonts w:ascii="BatangChe" w:eastAsia="仿宋_GB2312" w:hAnsi="BatangChe" w:hint="eastAsia"/>
          <w:sz w:val="32"/>
          <w:szCs w:val="32"/>
        </w:rPr>
      </w:pPr>
    </w:p>
    <w:p w:rsidR="00BB6432" w:rsidRDefault="00BB6432" w:rsidP="00BB6432">
      <w:pPr>
        <w:snapToGrid w:val="0"/>
        <w:spacing w:line="360" w:lineRule="auto"/>
        <w:ind w:firstLineChars="100" w:firstLine="320"/>
        <w:rPr>
          <w:rFonts w:ascii="BatangChe" w:eastAsia="仿宋_GB2312" w:hAnsi="BatangChe"/>
          <w:sz w:val="32"/>
          <w:szCs w:val="32"/>
        </w:rPr>
      </w:pPr>
      <w:r>
        <w:rPr>
          <w:rFonts w:ascii="BatangChe" w:eastAsia="仿宋_GB2312" w:hAnsi="BatangChe"/>
          <w:sz w:val="32"/>
          <w:szCs w:val="32"/>
        </w:rPr>
        <w:t>甲方法人代表：</w:t>
      </w:r>
      <w:r>
        <w:rPr>
          <w:rFonts w:ascii="BatangChe" w:eastAsia="仿宋_GB2312" w:hAnsi="BatangChe" w:hint="eastAsia"/>
          <w:sz w:val="32"/>
          <w:szCs w:val="32"/>
        </w:rPr>
        <w:t xml:space="preserve">            </w:t>
      </w:r>
      <w:r>
        <w:rPr>
          <w:rFonts w:ascii="BatangChe" w:eastAsia="仿宋_GB2312" w:hAnsi="BatangChe"/>
          <w:sz w:val="32"/>
          <w:szCs w:val="32"/>
        </w:rPr>
        <w:t xml:space="preserve">    </w:t>
      </w:r>
      <w:r>
        <w:rPr>
          <w:rFonts w:ascii="BatangChe" w:eastAsia="仿宋_GB2312" w:hAnsi="BatangChe"/>
          <w:sz w:val="32"/>
          <w:szCs w:val="32"/>
        </w:rPr>
        <w:t>乙方法人代表：</w:t>
      </w:r>
    </w:p>
    <w:p w:rsidR="00BB6432" w:rsidRDefault="00BB6432" w:rsidP="00BB6432">
      <w:pPr>
        <w:snapToGrid w:val="0"/>
        <w:spacing w:line="360" w:lineRule="auto"/>
        <w:rPr>
          <w:rFonts w:ascii="BatangChe" w:eastAsia="仿宋_GB2312" w:hAnsi="BatangChe" w:hint="eastAsia"/>
          <w:sz w:val="32"/>
          <w:szCs w:val="32"/>
        </w:rPr>
      </w:pPr>
    </w:p>
    <w:p w:rsidR="00BB6432" w:rsidRDefault="00BB6432" w:rsidP="00BB6432">
      <w:pPr>
        <w:snapToGrid w:val="0"/>
        <w:spacing w:line="360" w:lineRule="auto"/>
        <w:ind w:firstLineChars="100" w:firstLine="320"/>
        <w:rPr>
          <w:rFonts w:ascii="BatangChe" w:eastAsia="仿宋_GB2312" w:hAnsi="BatangChe"/>
          <w:sz w:val="32"/>
          <w:szCs w:val="32"/>
        </w:rPr>
      </w:pPr>
      <w:r>
        <w:rPr>
          <w:rFonts w:ascii="BatangChe" w:eastAsia="仿宋_GB2312" w:hAnsi="BatangChe" w:hint="eastAsia"/>
          <w:sz w:val="32"/>
          <w:szCs w:val="32"/>
        </w:rPr>
        <w:t xml:space="preserve">   </w:t>
      </w:r>
      <w:r>
        <w:rPr>
          <w:rFonts w:ascii="BatangChe" w:eastAsia="仿宋_GB2312" w:hAnsi="BatangChe"/>
          <w:sz w:val="32"/>
          <w:szCs w:val="32"/>
        </w:rPr>
        <w:t>年</w:t>
      </w:r>
      <w:r>
        <w:rPr>
          <w:rFonts w:ascii="BatangChe" w:eastAsia="仿宋_GB2312" w:hAnsi="BatangChe" w:hint="eastAsia"/>
          <w:sz w:val="32"/>
          <w:szCs w:val="32"/>
        </w:rPr>
        <w:t xml:space="preserve">   </w:t>
      </w:r>
      <w:r>
        <w:rPr>
          <w:rFonts w:ascii="BatangChe" w:eastAsia="仿宋_GB2312" w:hAnsi="BatangChe"/>
          <w:sz w:val="32"/>
          <w:szCs w:val="32"/>
        </w:rPr>
        <w:t>月</w:t>
      </w:r>
      <w:r>
        <w:rPr>
          <w:rFonts w:ascii="BatangChe" w:eastAsia="仿宋_GB2312" w:hAnsi="BatangChe" w:hint="eastAsia"/>
          <w:sz w:val="32"/>
          <w:szCs w:val="32"/>
        </w:rPr>
        <w:t xml:space="preserve">   </w:t>
      </w:r>
      <w:r>
        <w:rPr>
          <w:rFonts w:ascii="BatangChe" w:eastAsia="仿宋_GB2312" w:hAnsi="BatangChe"/>
          <w:sz w:val="32"/>
          <w:szCs w:val="32"/>
        </w:rPr>
        <w:t>日</w:t>
      </w:r>
      <w:r>
        <w:rPr>
          <w:rFonts w:ascii="BatangChe" w:eastAsia="仿宋_GB2312" w:hAnsi="BatangChe" w:hint="eastAsia"/>
          <w:sz w:val="32"/>
          <w:szCs w:val="32"/>
        </w:rPr>
        <w:t xml:space="preserve">          </w:t>
      </w:r>
      <w:r>
        <w:rPr>
          <w:rFonts w:ascii="BatangChe" w:eastAsia="仿宋_GB2312" w:hAnsi="BatangChe"/>
          <w:sz w:val="32"/>
          <w:szCs w:val="32"/>
        </w:rPr>
        <w:t xml:space="preserve">        </w:t>
      </w:r>
      <w:r>
        <w:rPr>
          <w:rFonts w:ascii="BatangChe" w:eastAsia="仿宋_GB2312" w:hAnsi="BatangChe"/>
          <w:sz w:val="32"/>
          <w:szCs w:val="32"/>
        </w:rPr>
        <w:t>年</w:t>
      </w:r>
      <w:r>
        <w:rPr>
          <w:rFonts w:ascii="BatangChe" w:eastAsia="仿宋_GB2312" w:hAnsi="BatangChe" w:hint="eastAsia"/>
          <w:sz w:val="32"/>
          <w:szCs w:val="32"/>
        </w:rPr>
        <w:t xml:space="preserve">   </w:t>
      </w:r>
      <w:r>
        <w:rPr>
          <w:rFonts w:ascii="BatangChe" w:eastAsia="仿宋_GB2312" w:hAnsi="BatangChe"/>
          <w:sz w:val="32"/>
          <w:szCs w:val="32"/>
        </w:rPr>
        <w:t>月</w:t>
      </w:r>
      <w:r>
        <w:rPr>
          <w:rFonts w:ascii="BatangChe" w:eastAsia="仿宋_GB2312" w:hAnsi="BatangChe" w:hint="eastAsia"/>
          <w:sz w:val="32"/>
          <w:szCs w:val="32"/>
        </w:rPr>
        <w:t xml:space="preserve">   </w:t>
      </w:r>
      <w:r>
        <w:rPr>
          <w:rFonts w:ascii="BatangChe" w:eastAsia="仿宋_GB2312" w:hAnsi="BatangChe"/>
          <w:sz w:val="32"/>
          <w:szCs w:val="32"/>
        </w:rPr>
        <w:t>日</w:t>
      </w:r>
    </w:p>
    <w:p w:rsidR="004F7D0D" w:rsidRPr="00672A60" w:rsidRDefault="004F7D0D">
      <w:bookmarkStart w:id="0" w:name="_GoBack"/>
      <w:bookmarkEnd w:id="0"/>
    </w:p>
    <w:sectPr w:rsidR="004F7D0D" w:rsidRPr="00672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C8" w:rsidRDefault="00E432C8" w:rsidP="00BB6432">
      <w:r>
        <w:separator/>
      </w:r>
    </w:p>
  </w:endnote>
  <w:endnote w:type="continuationSeparator" w:id="0">
    <w:p w:rsidR="00E432C8" w:rsidRDefault="00E432C8" w:rsidP="00BB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Arial Unicode MS"/>
    <w:charset w:val="81"/>
    <w:family w:val="modern"/>
    <w:pitch w:val="fixed"/>
    <w:sig w:usb0="00000000"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C8" w:rsidRDefault="00E432C8" w:rsidP="00BB6432">
      <w:r>
        <w:separator/>
      </w:r>
    </w:p>
  </w:footnote>
  <w:footnote w:type="continuationSeparator" w:id="0">
    <w:p w:rsidR="00E432C8" w:rsidRDefault="00E432C8" w:rsidP="00BB6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9224C"/>
    <w:multiLevelType w:val="singleLevel"/>
    <w:tmpl w:val="9329224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F1"/>
    <w:rsid w:val="000C2AF1"/>
    <w:rsid w:val="004F7D0D"/>
    <w:rsid w:val="00672A60"/>
    <w:rsid w:val="00BB6432"/>
    <w:rsid w:val="00E4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432"/>
    <w:rPr>
      <w:sz w:val="18"/>
      <w:szCs w:val="18"/>
    </w:rPr>
  </w:style>
  <w:style w:type="paragraph" w:styleId="a4">
    <w:name w:val="footer"/>
    <w:basedOn w:val="a"/>
    <w:link w:val="Char0"/>
    <w:uiPriority w:val="99"/>
    <w:unhideWhenUsed/>
    <w:rsid w:val="00BB6432"/>
    <w:pPr>
      <w:tabs>
        <w:tab w:val="center" w:pos="4153"/>
        <w:tab w:val="right" w:pos="8306"/>
      </w:tabs>
      <w:snapToGrid w:val="0"/>
      <w:jc w:val="left"/>
    </w:pPr>
    <w:rPr>
      <w:sz w:val="18"/>
      <w:szCs w:val="18"/>
    </w:rPr>
  </w:style>
  <w:style w:type="character" w:customStyle="1" w:styleId="Char0">
    <w:name w:val="页脚 Char"/>
    <w:basedOn w:val="a0"/>
    <w:link w:val="a4"/>
    <w:uiPriority w:val="99"/>
    <w:rsid w:val="00BB64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432"/>
    <w:rPr>
      <w:sz w:val="18"/>
      <w:szCs w:val="18"/>
    </w:rPr>
  </w:style>
  <w:style w:type="paragraph" w:styleId="a4">
    <w:name w:val="footer"/>
    <w:basedOn w:val="a"/>
    <w:link w:val="Char0"/>
    <w:uiPriority w:val="99"/>
    <w:unhideWhenUsed/>
    <w:rsid w:val="00BB6432"/>
    <w:pPr>
      <w:tabs>
        <w:tab w:val="center" w:pos="4153"/>
        <w:tab w:val="right" w:pos="8306"/>
      </w:tabs>
      <w:snapToGrid w:val="0"/>
      <w:jc w:val="left"/>
    </w:pPr>
    <w:rPr>
      <w:sz w:val="18"/>
      <w:szCs w:val="18"/>
    </w:rPr>
  </w:style>
  <w:style w:type="character" w:customStyle="1" w:styleId="Char0">
    <w:name w:val="页脚 Char"/>
    <w:basedOn w:val="a0"/>
    <w:link w:val="a4"/>
    <w:uiPriority w:val="99"/>
    <w:rsid w:val="00BB64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2020-04-14T01:01:00Z</dcterms:created>
  <dcterms:modified xsi:type="dcterms:W3CDTF">2020-04-14T01:02:00Z</dcterms:modified>
</cp:coreProperties>
</file>